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4EF5" w14:textId="3F22E51F" w:rsidR="002225C5" w:rsidRPr="002225C5" w:rsidRDefault="002225C5" w:rsidP="002225C5">
      <w:pPr>
        <w:jc w:val="center"/>
        <w:rPr>
          <w:rFonts w:ascii="Times New Roman" w:hAnsi="Times New Roman" w:cs="Times New Roman"/>
          <w:b/>
          <w:bCs/>
          <w:sz w:val="40"/>
          <w:szCs w:val="40"/>
          <w:shd w:val="clear" w:color="auto" w:fill="FFFFFF"/>
        </w:rPr>
      </w:pPr>
      <w:r w:rsidRPr="002225C5">
        <w:rPr>
          <w:rFonts w:ascii="Times New Roman" w:hAnsi="Times New Roman" w:cs="Times New Roman"/>
          <w:b/>
          <w:bCs/>
          <w:sz w:val="40"/>
          <w:szCs w:val="40"/>
          <w:shd w:val="clear" w:color="auto" w:fill="FFFFFF"/>
        </w:rPr>
        <w:t>PLZ Corp.’s Joint Report on</w:t>
      </w:r>
    </w:p>
    <w:p w14:paraId="3405DD39" w14:textId="2547EBFF" w:rsidR="002225C5" w:rsidRPr="002225C5" w:rsidRDefault="002225C5" w:rsidP="002225C5">
      <w:pPr>
        <w:jc w:val="center"/>
        <w:rPr>
          <w:rFonts w:ascii="Times New Roman" w:hAnsi="Times New Roman" w:cs="Times New Roman"/>
          <w:b/>
          <w:bCs/>
          <w:sz w:val="40"/>
          <w:szCs w:val="40"/>
          <w:shd w:val="clear" w:color="auto" w:fill="FFFFFF"/>
        </w:rPr>
      </w:pPr>
      <w:r w:rsidRPr="002225C5">
        <w:rPr>
          <w:rFonts w:ascii="Times New Roman" w:hAnsi="Times New Roman" w:cs="Times New Roman"/>
          <w:b/>
          <w:bCs/>
          <w:sz w:val="40"/>
          <w:szCs w:val="40"/>
          <w:shd w:val="clear" w:color="auto" w:fill="FFFFFF"/>
        </w:rPr>
        <w:t>Fighting Forced Labor</w:t>
      </w:r>
      <w:r w:rsidRPr="002225C5">
        <w:rPr>
          <w:rStyle w:val="CommentReference"/>
          <w:rFonts w:ascii="Times New Roman" w:hAnsi="Times New Roman" w:cs="Times New Roman"/>
          <w:b/>
          <w:bCs/>
          <w:sz w:val="40"/>
          <w:szCs w:val="40"/>
        </w:rPr>
        <w:t xml:space="preserve"> </w:t>
      </w:r>
      <w:r w:rsidRPr="002225C5">
        <w:rPr>
          <w:rFonts w:ascii="Times New Roman" w:hAnsi="Times New Roman" w:cs="Times New Roman"/>
          <w:b/>
          <w:bCs/>
          <w:sz w:val="40"/>
          <w:szCs w:val="40"/>
          <w:shd w:val="clear" w:color="auto" w:fill="FFFFFF"/>
        </w:rPr>
        <w:t>and Child Labor Report</w:t>
      </w:r>
    </w:p>
    <w:p w14:paraId="275AE4C8" w14:textId="77777777" w:rsidR="002225C5" w:rsidRDefault="002225C5" w:rsidP="002225C5">
      <w:pPr>
        <w:jc w:val="both"/>
        <w:rPr>
          <w:rFonts w:ascii="Times New Roman" w:hAnsi="Times New Roman" w:cs="Times New Roman"/>
          <w:b/>
          <w:bCs/>
          <w:u w:val="single"/>
        </w:rPr>
      </w:pPr>
    </w:p>
    <w:p w14:paraId="76DB76FD" w14:textId="77777777" w:rsidR="002225C5" w:rsidRDefault="002225C5" w:rsidP="002225C5">
      <w:pPr>
        <w:jc w:val="both"/>
        <w:rPr>
          <w:rFonts w:ascii="Times New Roman" w:hAnsi="Times New Roman" w:cs="Times New Roman"/>
          <w:b/>
          <w:bCs/>
          <w:u w:val="single"/>
        </w:rPr>
        <w:sectPr w:rsidR="002225C5" w:rsidSect="005B71DF">
          <w:headerReference w:type="default" r:id="rId8"/>
          <w:pgSz w:w="12240" w:h="15840"/>
          <w:pgMar w:top="2880" w:right="1080" w:bottom="900" w:left="1080" w:header="720" w:footer="720" w:gutter="0"/>
          <w:cols w:space="720"/>
          <w:docGrid w:linePitch="360"/>
        </w:sectPr>
      </w:pPr>
    </w:p>
    <w:p w14:paraId="6004A7DA" w14:textId="6C8E3A2E"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Reporting Entities</w:t>
      </w:r>
    </w:p>
    <w:p w14:paraId="2DA82F5D" w14:textId="77777777" w:rsidR="002225C5" w:rsidRPr="002225C5" w:rsidRDefault="002225C5" w:rsidP="002225C5">
      <w:pPr>
        <w:autoSpaceDE w:val="0"/>
        <w:autoSpaceDN w:val="0"/>
        <w:adjustRightInd w:val="0"/>
        <w:jc w:val="both"/>
        <w:rPr>
          <w:rFonts w:ascii="Times New Roman" w:eastAsiaTheme="minorHAnsi" w:hAnsi="Times New Roman" w:cs="Times New Roman"/>
          <w:i/>
          <w:iCs/>
        </w:rPr>
      </w:pPr>
      <w:r w:rsidRPr="002225C5">
        <w:rPr>
          <w:rFonts w:ascii="Times New Roman" w:hAnsi="Times New Roman" w:cs="Times New Roman"/>
        </w:rPr>
        <w:t xml:space="preserve">This report has been prepared on behalf of reporting entities PLZ Corp., a Delaware corporation, and its subsidiary, PLZ Corp., an Ontario corporation (collectively “PLZ”) to address the requirements outlined in Canadian Bill S-211, </w:t>
      </w:r>
      <w:r w:rsidRPr="002225C5">
        <w:rPr>
          <w:rFonts w:ascii="Times New Roman" w:eastAsiaTheme="minorHAnsi" w:hAnsi="Times New Roman" w:cs="Times New Roman"/>
          <w:i/>
          <w:iCs/>
        </w:rPr>
        <w:t>Fighting Against Forced Labor and Child Labor in Supply Chains Act</w:t>
      </w:r>
      <w:r w:rsidRPr="002225C5">
        <w:rPr>
          <w:rFonts w:ascii="Times New Roman" w:hAnsi="Times New Roman" w:cs="Times New Roman"/>
          <w:shd w:val="clear" w:color="auto" w:fill="FFFFFF"/>
        </w:rPr>
        <w:t xml:space="preserve"> (the “Act”). </w:t>
      </w:r>
    </w:p>
    <w:p w14:paraId="282DBC1B" w14:textId="77777777" w:rsidR="002225C5" w:rsidRPr="002225C5" w:rsidRDefault="002225C5" w:rsidP="002225C5">
      <w:pPr>
        <w:jc w:val="both"/>
        <w:rPr>
          <w:rFonts w:ascii="Times New Roman" w:hAnsi="Times New Roman" w:cs="Times New Roman"/>
          <w:shd w:val="clear" w:color="auto" w:fill="FFFFFF"/>
        </w:rPr>
      </w:pPr>
    </w:p>
    <w:p w14:paraId="7D962FEC" w14:textId="77777777" w:rsidR="002225C5" w:rsidRPr="002225C5" w:rsidRDefault="002225C5" w:rsidP="002225C5">
      <w:pPr>
        <w:autoSpaceDE w:val="0"/>
        <w:autoSpaceDN w:val="0"/>
        <w:adjustRightInd w:val="0"/>
        <w:jc w:val="both"/>
        <w:rPr>
          <w:rFonts w:ascii="Times New Roman" w:hAnsi="Times New Roman" w:cs="Times New Roman"/>
          <w:b/>
          <w:bCs/>
          <w:u w:val="single"/>
          <w:shd w:val="clear" w:color="auto" w:fill="FFFFFF"/>
        </w:rPr>
      </w:pPr>
      <w:r w:rsidRPr="002225C5">
        <w:rPr>
          <w:rFonts w:ascii="Times New Roman" w:hAnsi="Times New Roman" w:cs="Times New Roman"/>
          <w:b/>
          <w:bCs/>
          <w:u w:val="single"/>
          <w:shd w:val="clear" w:color="auto" w:fill="FFFFFF"/>
        </w:rPr>
        <w:t>Reporting Period</w:t>
      </w:r>
    </w:p>
    <w:p w14:paraId="05B961F4" w14:textId="3FF2032C"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hAnsi="Times New Roman" w:cs="Times New Roman"/>
          <w:shd w:val="clear" w:color="auto" w:fill="FFFFFF"/>
        </w:rPr>
        <w:t>In line with the requirements of the Act, this report outlines the steps taken by PLZ during the previous financial year, January 1, 202</w:t>
      </w:r>
      <w:r w:rsidR="00EC73F5">
        <w:rPr>
          <w:rFonts w:ascii="Times New Roman" w:hAnsi="Times New Roman" w:cs="Times New Roman"/>
          <w:shd w:val="clear" w:color="auto" w:fill="FFFFFF"/>
        </w:rPr>
        <w:t>4</w:t>
      </w:r>
      <w:r w:rsidRPr="002225C5">
        <w:rPr>
          <w:rFonts w:ascii="Times New Roman" w:hAnsi="Times New Roman" w:cs="Times New Roman"/>
          <w:shd w:val="clear" w:color="auto" w:fill="FFFFFF"/>
        </w:rPr>
        <w:t xml:space="preserve"> to December 31, 202</w:t>
      </w:r>
      <w:r w:rsidR="00EC73F5">
        <w:rPr>
          <w:rFonts w:ascii="Times New Roman" w:hAnsi="Times New Roman" w:cs="Times New Roman"/>
          <w:shd w:val="clear" w:color="auto" w:fill="FFFFFF"/>
        </w:rPr>
        <w:t>4</w:t>
      </w:r>
      <w:r w:rsidRPr="002225C5">
        <w:rPr>
          <w:rFonts w:ascii="Times New Roman" w:hAnsi="Times New Roman" w:cs="Times New Roman"/>
          <w:shd w:val="clear" w:color="auto" w:fill="FFFFFF"/>
        </w:rPr>
        <w:t xml:space="preserve"> (the “Reporting Period”), </w:t>
      </w:r>
      <w:r w:rsidRPr="002225C5">
        <w:rPr>
          <w:rFonts w:ascii="Times New Roman" w:eastAsiaTheme="minorHAnsi" w:hAnsi="Times New Roman" w:cs="Times New Roman"/>
        </w:rPr>
        <w:t>to prevent and reduce the risk that forced labor or child labor is used at any step of the production of goods in Canada or elsewhere, or of goods imported into Canada.</w:t>
      </w:r>
    </w:p>
    <w:p w14:paraId="33EF92CD"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08DF8F0E" w14:textId="77777777" w:rsidR="002225C5" w:rsidRPr="002225C5" w:rsidRDefault="002225C5" w:rsidP="002225C5">
      <w:pPr>
        <w:autoSpaceDE w:val="0"/>
        <w:autoSpaceDN w:val="0"/>
        <w:adjustRightInd w:val="0"/>
        <w:jc w:val="both"/>
        <w:rPr>
          <w:rFonts w:ascii="Times New Roman" w:eastAsiaTheme="minorHAnsi" w:hAnsi="Times New Roman" w:cs="Times New Roman"/>
          <w:b/>
          <w:bCs/>
          <w:u w:val="single"/>
        </w:rPr>
      </w:pPr>
      <w:r w:rsidRPr="002225C5">
        <w:rPr>
          <w:rFonts w:ascii="Times New Roman" w:eastAsiaTheme="minorHAnsi" w:hAnsi="Times New Roman" w:cs="Times New Roman"/>
          <w:b/>
          <w:bCs/>
          <w:u w:val="single"/>
        </w:rPr>
        <w:t>Structure and Operations</w:t>
      </w:r>
    </w:p>
    <w:p w14:paraId="037FB1A1" w14:textId="77777777" w:rsidR="002225C5" w:rsidRPr="002225C5" w:rsidRDefault="002225C5" w:rsidP="002225C5">
      <w:pPr>
        <w:autoSpaceDE w:val="0"/>
        <w:autoSpaceDN w:val="0"/>
        <w:adjustRightInd w:val="0"/>
        <w:jc w:val="both"/>
        <w:rPr>
          <w:rFonts w:ascii="Times New Roman" w:hAnsi="Times New Roman" w:cs="Times New Roman"/>
        </w:rPr>
      </w:pPr>
      <w:r w:rsidRPr="002225C5">
        <w:rPr>
          <w:rFonts w:ascii="Times New Roman" w:hAnsi="Times New Roman" w:cs="Times New Roman"/>
        </w:rPr>
        <w:t xml:space="preserve">PLZ Corp. is a privately held corporation, incorporated in Delaware and headquartered in Downers Grove, Illinois. Its Canada subsidiary by the same name is incorporated in Ontario and headquartered in Vaughan, ONT (Ontario Corporation No. 3065685). PLZ is a manufacturer of aerosol and liquid products with facilities across the US and in Ontario. Procurement practices and policies are consistent across the companies and therefore the information supplied in this report applies to both entities. PLZ also reports on its supply chain in accordance with the </w:t>
      </w:r>
      <w:r w:rsidRPr="002225C5">
        <w:rPr>
          <w:rFonts w:ascii="Times New Roman" w:hAnsi="Times New Roman" w:cs="Times New Roman"/>
          <w:shd w:val="clear" w:color="auto" w:fill="FFFFFF"/>
        </w:rPr>
        <w:t>California Transparency in Supply Chains Act of 2010.</w:t>
      </w:r>
      <w:r w:rsidRPr="002225C5">
        <w:rPr>
          <w:rFonts w:ascii="Times New Roman" w:hAnsi="Times New Roman" w:cs="Times New Roman"/>
        </w:rPr>
        <w:t xml:space="preserve"> </w:t>
      </w:r>
    </w:p>
    <w:p w14:paraId="54CE210A" w14:textId="77777777" w:rsidR="002225C5" w:rsidRPr="002225C5" w:rsidRDefault="002225C5" w:rsidP="002225C5">
      <w:pPr>
        <w:autoSpaceDE w:val="0"/>
        <w:autoSpaceDN w:val="0"/>
        <w:adjustRightInd w:val="0"/>
        <w:jc w:val="both"/>
        <w:rPr>
          <w:rFonts w:ascii="Times New Roman" w:hAnsi="Times New Roman" w:cs="Times New Roman"/>
        </w:rPr>
      </w:pPr>
    </w:p>
    <w:p w14:paraId="6920D6BF" w14:textId="77777777" w:rsidR="002225C5" w:rsidRDefault="002225C5" w:rsidP="002225C5">
      <w:pPr>
        <w:jc w:val="both"/>
        <w:rPr>
          <w:rFonts w:ascii="Times New Roman" w:hAnsi="Times New Roman" w:cs="Times New Roman"/>
          <w:b/>
          <w:bCs/>
          <w:u w:val="single"/>
        </w:rPr>
      </w:pPr>
    </w:p>
    <w:p w14:paraId="19A7FB45" w14:textId="77777777" w:rsidR="002225C5" w:rsidRDefault="002225C5" w:rsidP="002225C5">
      <w:pPr>
        <w:jc w:val="both"/>
        <w:rPr>
          <w:rFonts w:ascii="Times New Roman" w:hAnsi="Times New Roman" w:cs="Times New Roman"/>
          <w:b/>
          <w:bCs/>
          <w:u w:val="single"/>
        </w:rPr>
      </w:pPr>
    </w:p>
    <w:p w14:paraId="50A1A7F4" w14:textId="77777777" w:rsidR="002225C5" w:rsidRDefault="002225C5" w:rsidP="002225C5">
      <w:pPr>
        <w:jc w:val="both"/>
        <w:rPr>
          <w:rFonts w:ascii="Times New Roman" w:hAnsi="Times New Roman" w:cs="Times New Roman"/>
          <w:b/>
          <w:bCs/>
          <w:u w:val="single"/>
        </w:rPr>
      </w:pPr>
    </w:p>
    <w:p w14:paraId="149B039D" w14:textId="77777777" w:rsidR="002225C5" w:rsidRDefault="002225C5" w:rsidP="002225C5">
      <w:pPr>
        <w:jc w:val="both"/>
        <w:rPr>
          <w:rFonts w:ascii="Times New Roman" w:hAnsi="Times New Roman" w:cs="Times New Roman"/>
          <w:b/>
          <w:bCs/>
          <w:u w:val="single"/>
        </w:rPr>
      </w:pPr>
    </w:p>
    <w:p w14:paraId="02D65547" w14:textId="64B526B6"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Supply Chains</w:t>
      </w:r>
    </w:p>
    <w:p w14:paraId="739233B2" w14:textId="3BDA5B31"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eastAsiaTheme="minorHAnsi" w:hAnsi="Times New Roman" w:cs="Times New Roman"/>
        </w:rPr>
        <w:t>PLZ’s supply chain includes a diverse pool of suppliers from which PLZ purchases components and materials for use in its manufacturing facilities. In the 202</w:t>
      </w:r>
      <w:r w:rsidR="00EC73F5">
        <w:rPr>
          <w:rFonts w:ascii="Times New Roman" w:eastAsiaTheme="minorHAnsi" w:hAnsi="Times New Roman" w:cs="Times New Roman"/>
        </w:rPr>
        <w:t>4</w:t>
      </w:r>
      <w:r w:rsidRPr="002225C5">
        <w:rPr>
          <w:rFonts w:ascii="Times New Roman" w:eastAsiaTheme="minorHAnsi" w:hAnsi="Times New Roman" w:cs="Times New Roman"/>
        </w:rPr>
        <w:t xml:space="preserve"> fiscal year, the largest procurement categories were steel cans, aluminum cans, propellants, acetone, heptane, and vegetable oils.</w:t>
      </w:r>
    </w:p>
    <w:p w14:paraId="4AD628A1"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14E187BA" w14:textId="46E0B217" w:rsidR="002225C5" w:rsidRPr="002225C5" w:rsidRDefault="007B0F77" w:rsidP="002225C5">
      <w:pPr>
        <w:autoSpaceDE w:val="0"/>
        <w:autoSpaceDN w:val="0"/>
        <w:adjustRightInd w:val="0"/>
        <w:jc w:val="both"/>
        <w:rPr>
          <w:rFonts w:ascii="Times New Roman" w:eastAsiaTheme="minorHAnsi" w:hAnsi="Times New Roman" w:cs="Times New Roman"/>
        </w:rPr>
      </w:pPr>
      <w:r>
        <w:rPr>
          <w:rFonts w:ascii="Times New Roman" w:hAnsi="Times New Roman" w:cs="Times New Roman"/>
        </w:rPr>
        <w:t>80</w:t>
      </w:r>
      <w:r w:rsidR="002225C5" w:rsidRPr="002225C5">
        <w:rPr>
          <w:rFonts w:ascii="Times New Roman" w:hAnsi="Times New Roman" w:cs="Times New Roman"/>
        </w:rPr>
        <w:t>% of PLZ’s supplier spend is considered “in the region,” which means that suppliers are in the same regions as the US and Canadian facilities</w:t>
      </w:r>
      <w:r w:rsidR="002225C5" w:rsidRPr="002225C5">
        <w:rPr>
          <w:rFonts w:ascii="Times New Roman" w:eastAsiaTheme="minorHAnsi" w:hAnsi="Times New Roman" w:cs="Times New Roman"/>
        </w:rPr>
        <w:t xml:space="preserve">. </w:t>
      </w:r>
    </w:p>
    <w:p w14:paraId="2B2098E1"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1C95ACF5" w14:textId="77777777"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Policies and Due Diligence Processes</w:t>
      </w:r>
    </w:p>
    <w:p w14:paraId="3518F5D7" w14:textId="14B45F90" w:rsidR="002225C5" w:rsidRPr="002225C5" w:rsidRDefault="007B0F77" w:rsidP="002225C5">
      <w:pPr>
        <w:jc w:val="both"/>
        <w:rPr>
          <w:rFonts w:ascii="Times New Roman" w:hAnsi="Times New Roman" w:cs="Times New Roman"/>
        </w:rPr>
      </w:pPr>
      <w:r>
        <w:rPr>
          <w:rFonts w:ascii="Times New Roman" w:hAnsi="Times New Roman" w:cs="Times New Roman"/>
        </w:rPr>
        <w:t>PLZ is</w:t>
      </w:r>
      <w:r w:rsidR="003A42B4" w:rsidRPr="005A0C5A">
        <w:rPr>
          <w:rFonts w:ascii="Times New Roman" w:hAnsi="Times New Roman" w:cs="Times New Roman"/>
        </w:rPr>
        <w:t xml:space="preserve"> committed to eliminating </w:t>
      </w:r>
      <w:r w:rsidR="003C1F3A">
        <w:rPr>
          <w:rFonts w:ascii="Times New Roman" w:hAnsi="Times New Roman" w:cs="Times New Roman"/>
        </w:rPr>
        <w:t xml:space="preserve">forced labor or child labor </w:t>
      </w:r>
      <w:r w:rsidR="003A42B4" w:rsidRPr="005A0C5A">
        <w:rPr>
          <w:rFonts w:ascii="Times New Roman" w:hAnsi="Times New Roman" w:cs="Times New Roman"/>
        </w:rPr>
        <w:t xml:space="preserve">from </w:t>
      </w:r>
      <w:r>
        <w:rPr>
          <w:rFonts w:ascii="Times New Roman" w:hAnsi="Times New Roman" w:cs="Times New Roman"/>
        </w:rPr>
        <w:t>its</w:t>
      </w:r>
      <w:r w:rsidR="003A42B4" w:rsidRPr="005A0C5A">
        <w:rPr>
          <w:rFonts w:ascii="Times New Roman" w:hAnsi="Times New Roman" w:cs="Times New Roman"/>
        </w:rPr>
        <w:t xml:space="preserve"> supply chain. </w:t>
      </w:r>
      <w:r>
        <w:rPr>
          <w:rFonts w:ascii="Times New Roman" w:hAnsi="Times New Roman" w:cs="Times New Roman"/>
        </w:rPr>
        <w:t xml:space="preserve">Its </w:t>
      </w:r>
      <w:r w:rsidR="003C1F3A">
        <w:rPr>
          <w:rFonts w:ascii="Times New Roman" w:hAnsi="Times New Roman" w:cs="Times New Roman"/>
        </w:rPr>
        <w:t>policy and commitment</w:t>
      </w:r>
      <w:r w:rsidR="003A42B4" w:rsidRPr="005A0C5A">
        <w:rPr>
          <w:rFonts w:ascii="Times New Roman" w:hAnsi="Times New Roman" w:cs="Times New Roman"/>
        </w:rPr>
        <w:t xml:space="preserve"> to do so are outlined in </w:t>
      </w:r>
      <w:r>
        <w:rPr>
          <w:rFonts w:ascii="Times New Roman" w:hAnsi="Times New Roman" w:cs="Times New Roman"/>
        </w:rPr>
        <w:t>the</w:t>
      </w:r>
      <w:r w:rsidR="003A42B4" w:rsidRPr="005A0C5A">
        <w:rPr>
          <w:rFonts w:ascii="Times New Roman" w:hAnsi="Times New Roman" w:cs="Times New Roman"/>
        </w:rPr>
        <w:t xml:space="preserve"> </w:t>
      </w:r>
      <w:hyperlink r:id="rId9" w:history="1">
        <w:r w:rsidR="003A42B4" w:rsidRPr="005A0C5A">
          <w:rPr>
            <w:rStyle w:val="Hyperlink"/>
            <w:rFonts w:ascii="Times New Roman" w:hAnsi="Times New Roman" w:cs="Times New Roman"/>
          </w:rPr>
          <w:t>Transparency in the Supply Chain</w:t>
        </w:r>
      </w:hyperlink>
      <w:r w:rsidR="003A42B4" w:rsidRPr="005A0C5A">
        <w:rPr>
          <w:rFonts w:ascii="Times New Roman" w:hAnsi="Times New Roman" w:cs="Times New Roman"/>
        </w:rPr>
        <w:t xml:space="preserve"> statement</w:t>
      </w:r>
      <w:r w:rsidR="003A42B4" w:rsidRPr="007B0F77">
        <w:rPr>
          <w:rFonts w:ascii="Times New Roman" w:hAnsi="Times New Roman" w:cs="Times New Roman"/>
        </w:rPr>
        <w:t xml:space="preserve"> </w:t>
      </w:r>
      <w:r>
        <w:rPr>
          <w:rFonts w:ascii="Times New Roman" w:hAnsi="Times New Roman" w:cs="Times New Roman"/>
        </w:rPr>
        <w:t xml:space="preserve">on the </w:t>
      </w:r>
      <w:r w:rsidR="003A42B4" w:rsidRPr="007B0F77">
        <w:rPr>
          <w:rFonts w:ascii="Times New Roman" w:hAnsi="Times New Roman" w:cs="Times New Roman"/>
        </w:rPr>
        <w:t>website</w:t>
      </w:r>
      <w:r w:rsidR="003A42B4" w:rsidRPr="005A0C5A">
        <w:rPr>
          <w:rFonts w:ascii="Times New Roman" w:hAnsi="Times New Roman" w:cs="Times New Roman"/>
        </w:rPr>
        <w:t>.</w:t>
      </w:r>
      <w:r w:rsidR="00A40999" w:rsidRPr="007B0F77">
        <w:rPr>
          <w:rFonts w:ascii="Times New Roman" w:hAnsi="Times New Roman" w:cs="Times New Roman"/>
        </w:rPr>
        <w:t xml:space="preserve"> </w:t>
      </w:r>
      <w:r w:rsidR="00DA0751">
        <w:rPr>
          <w:rFonts w:ascii="Times New Roman" w:hAnsi="Times New Roman" w:cs="Times New Roman"/>
        </w:rPr>
        <w:t xml:space="preserve"> </w:t>
      </w:r>
      <w:r w:rsidR="002225C5" w:rsidRPr="002225C5">
        <w:rPr>
          <w:rFonts w:ascii="Times New Roman" w:hAnsi="Times New Roman" w:cs="Times New Roman"/>
        </w:rPr>
        <w:t xml:space="preserve">PLZ maintains guidelines for choosing suppliers who share its values and PLZ requires that all  supply partners adhere to its </w:t>
      </w:r>
      <w:hyperlink r:id="rId10" w:history="1">
        <w:r w:rsidR="002225C5" w:rsidRPr="002225C5">
          <w:rPr>
            <w:rStyle w:val="Hyperlink"/>
            <w:rFonts w:ascii="Times New Roman" w:hAnsi="Times New Roman" w:cs="Times New Roman"/>
          </w:rPr>
          <w:t>Supply Chain Code of Conduct</w:t>
        </w:r>
      </w:hyperlink>
      <w:r w:rsidR="002225C5" w:rsidRPr="002225C5">
        <w:rPr>
          <w:rFonts w:ascii="Times New Roman" w:hAnsi="Times New Roman" w:cs="Times New Roman"/>
        </w:rPr>
        <w:t xml:space="preserve">. </w:t>
      </w:r>
      <w:r w:rsidR="00DA0751">
        <w:rPr>
          <w:rFonts w:ascii="Times New Roman" w:hAnsi="Times New Roman" w:cs="Times New Roman"/>
        </w:rPr>
        <w:t>The</w:t>
      </w:r>
      <w:r w:rsidR="003A42B4" w:rsidRPr="003A42B4">
        <w:rPr>
          <w:rFonts w:ascii="Times New Roman" w:hAnsi="Times New Roman" w:cs="Times New Roman"/>
        </w:rPr>
        <w:t xml:space="preserve"> Supply Chain Code of Conduct outlines </w:t>
      </w:r>
      <w:r w:rsidR="00DA0751">
        <w:rPr>
          <w:rFonts w:ascii="Times New Roman" w:hAnsi="Times New Roman" w:cs="Times New Roman"/>
        </w:rPr>
        <w:t xml:space="preserve">PLZ’s </w:t>
      </w:r>
      <w:r w:rsidR="003A42B4" w:rsidRPr="003A42B4">
        <w:rPr>
          <w:rFonts w:ascii="Times New Roman" w:hAnsi="Times New Roman" w:cs="Times New Roman"/>
        </w:rPr>
        <w:t xml:space="preserve">expectations for suppliers, which include, in addition to complying with laws and regulations, respecting human rights and acting with honesty and integrity. </w:t>
      </w:r>
    </w:p>
    <w:p w14:paraId="199C13D9" w14:textId="77777777" w:rsidR="002225C5" w:rsidRPr="002225C5" w:rsidRDefault="002225C5" w:rsidP="002225C5">
      <w:pPr>
        <w:jc w:val="both"/>
        <w:rPr>
          <w:rFonts w:ascii="Times New Roman" w:hAnsi="Times New Roman" w:cs="Times New Roman"/>
        </w:rPr>
      </w:pPr>
    </w:p>
    <w:p w14:paraId="13B21E09" w14:textId="77777777" w:rsidR="002225C5" w:rsidRPr="002225C5" w:rsidRDefault="002225C5" w:rsidP="002225C5">
      <w:pPr>
        <w:shd w:val="clear" w:color="auto" w:fill="FFFFFF"/>
        <w:jc w:val="both"/>
        <w:rPr>
          <w:rFonts w:ascii="Times New Roman" w:eastAsia="Times New Roman" w:hAnsi="Times New Roman" w:cs="Times New Roman"/>
        </w:rPr>
      </w:pPr>
      <w:r w:rsidRPr="002225C5">
        <w:rPr>
          <w:rFonts w:ascii="Times New Roman" w:eastAsia="Times New Roman" w:hAnsi="Times New Roman" w:cs="Times New Roman"/>
        </w:rPr>
        <w:t>PLZ expects its suppliers to conduct their employment practices in full compliance with all applicable laws and regulations, and must, without limitation:</w:t>
      </w:r>
    </w:p>
    <w:p w14:paraId="33370D92" w14:textId="77777777" w:rsidR="002225C5" w:rsidRPr="002225C5" w:rsidRDefault="002225C5" w:rsidP="002225C5">
      <w:pPr>
        <w:numPr>
          <w:ilvl w:val="0"/>
          <w:numId w:val="2"/>
        </w:numPr>
        <w:shd w:val="clear" w:color="auto" w:fill="FFFFFF"/>
        <w:spacing w:before="100" w:beforeAutospacing="1" w:after="100" w:afterAutospacing="1"/>
        <w:jc w:val="both"/>
        <w:rPr>
          <w:rFonts w:ascii="Times New Roman" w:eastAsia="Times New Roman" w:hAnsi="Times New Roman" w:cs="Times New Roman"/>
        </w:rPr>
      </w:pPr>
      <w:r w:rsidRPr="002225C5">
        <w:rPr>
          <w:rFonts w:ascii="Times New Roman" w:eastAsia="Times New Roman" w:hAnsi="Times New Roman" w:cs="Times New Roman"/>
        </w:rPr>
        <w:t>Provide a humane, safe workplace.</w:t>
      </w:r>
    </w:p>
    <w:p w14:paraId="62106CC2" w14:textId="77777777" w:rsidR="002225C5" w:rsidRPr="002225C5" w:rsidRDefault="002225C5" w:rsidP="002225C5">
      <w:pPr>
        <w:numPr>
          <w:ilvl w:val="0"/>
          <w:numId w:val="2"/>
        </w:numPr>
        <w:shd w:val="clear" w:color="auto" w:fill="FFFFFF"/>
        <w:spacing w:before="100" w:beforeAutospacing="1" w:after="100" w:afterAutospacing="1"/>
        <w:jc w:val="both"/>
        <w:rPr>
          <w:rFonts w:ascii="Times New Roman" w:eastAsia="Times New Roman" w:hAnsi="Times New Roman" w:cs="Times New Roman"/>
        </w:rPr>
      </w:pPr>
      <w:r w:rsidRPr="002225C5">
        <w:rPr>
          <w:rFonts w:ascii="Times New Roman" w:eastAsia="Times New Roman" w:hAnsi="Times New Roman" w:cs="Times New Roman"/>
        </w:rPr>
        <w:t>Comply with all wage and hour laws or regulations and not use child labor.</w:t>
      </w:r>
    </w:p>
    <w:p w14:paraId="2B293CB3" w14:textId="77777777" w:rsidR="002225C5" w:rsidRPr="002225C5" w:rsidRDefault="002225C5" w:rsidP="002225C5">
      <w:pPr>
        <w:numPr>
          <w:ilvl w:val="0"/>
          <w:numId w:val="2"/>
        </w:numPr>
        <w:shd w:val="clear" w:color="auto" w:fill="FFFFFF"/>
        <w:spacing w:before="100" w:beforeAutospacing="1" w:after="100" w:afterAutospacing="1"/>
        <w:jc w:val="both"/>
        <w:rPr>
          <w:rFonts w:ascii="Times New Roman" w:eastAsia="Times New Roman" w:hAnsi="Times New Roman" w:cs="Times New Roman"/>
        </w:rPr>
      </w:pPr>
      <w:r w:rsidRPr="002225C5">
        <w:rPr>
          <w:rFonts w:ascii="Times New Roman" w:eastAsia="Times New Roman" w:hAnsi="Times New Roman" w:cs="Times New Roman"/>
        </w:rPr>
        <w:t>Use only voluntary labor. Human trafficking of involuntary labor through threat, force, fraud, physical abuse, compulsory debt, or other coercion is strictly prohibited whether done directly or through a third-party recruitment or placement agency.</w:t>
      </w:r>
    </w:p>
    <w:p w14:paraId="680A59EB" w14:textId="77777777" w:rsidR="002225C5" w:rsidRPr="002225C5" w:rsidRDefault="002225C5" w:rsidP="002225C5">
      <w:pPr>
        <w:numPr>
          <w:ilvl w:val="0"/>
          <w:numId w:val="2"/>
        </w:numPr>
        <w:shd w:val="clear" w:color="auto" w:fill="FFFFFF"/>
        <w:spacing w:before="100" w:beforeAutospacing="1" w:after="100" w:afterAutospacing="1"/>
        <w:jc w:val="both"/>
        <w:rPr>
          <w:rFonts w:ascii="Times New Roman" w:eastAsia="Times New Roman" w:hAnsi="Times New Roman" w:cs="Times New Roman"/>
        </w:rPr>
      </w:pPr>
      <w:r w:rsidRPr="002225C5">
        <w:rPr>
          <w:rFonts w:ascii="Times New Roman" w:eastAsia="Times New Roman" w:hAnsi="Times New Roman" w:cs="Times New Roman"/>
        </w:rPr>
        <w:t xml:space="preserve">Not intentionally source materials from supply chains associated with human trafficking and take reasonable efforts to </w:t>
      </w:r>
      <w:r w:rsidRPr="002225C5">
        <w:rPr>
          <w:rFonts w:ascii="Times New Roman" w:eastAsia="Times New Roman" w:hAnsi="Times New Roman" w:cs="Times New Roman"/>
        </w:rPr>
        <w:lastRenderedPageBreak/>
        <w:t>assure that its own suppliers comply with this requirement.</w:t>
      </w:r>
    </w:p>
    <w:p w14:paraId="702883BB" w14:textId="4CD12BDC" w:rsidR="002225C5" w:rsidRPr="002225C5" w:rsidRDefault="002225C5" w:rsidP="002225C5">
      <w:pPr>
        <w:jc w:val="both"/>
        <w:rPr>
          <w:rFonts w:ascii="Times New Roman" w:hAnsi="Times New Roman" w:cs="Times New Roman"/>
          <w:shd w:val="clear" w:color="auto" w:fill="FFFFFF"/>
        </w:rPr>
      </w:pPr>
      <w:r w:rsidRPr="002225C5">
        <w:rPr>
          <w:rFonts w:ascii="Times New Roman" w:hAnsi="Times New Roman" w:cs="Times New Roman"/>
          <w:shd w:val="clear" w:color="auto" w:fill="FFFFFF"/>
        </w:rPr>
        <w:t xml:space="preserve">The Supply Chain Code of Conduct applies to all suppliers that do business with PLZ and distributors of PLZ-branded products, including their employees, representatives, agents, subcontractors, and other sub-tier sources. Suppliers must promptly inform their PLZ contact if a situation develops that causes the supplier to violate the Supply Chain Code of Conduct. PLZ may require the immediate removal of any supplier who conducts business unlawfully or inconsistent </w:t>
      </w:r>
      <w:r w:rsidR="003C1F3A">
        <w:rPr>
          <w:rFonts w:ascii="Times New Roman" w:hAnsi="Times New Roman" w:cs="Times New Roman"/>
          <w:shd w:val="clear" w:color="auto" w:fill="FFFFFF"/>
        </w:rPr>
        <w:t xml:space="preserve">with </w:t>
      </w:r>
      <w:r w:rsidRPr="002225C5">
        <w:rPr>
          <w:rFonts w:ascii="Times New Roman" w:hAnsi="Times New Roman" w:cs="Times New Roman"/>
          <w:shd w:val="clear" w:color="auto" w:fill="FFFFFF"/>
        </w:rPr>
        <w:t>its values.</w:t>
      </w:r>
    </w:p>
    <w:p w14:paraId="5D528455" w14:textId="77777777" w:rsidR="002225C5" w:rsidRPr="002225C5" w:rsidRDefault="002225C5" w:rsidP="002225C5">
      <w:pPr>
        <w:jc w:val="both"/>
        <w:rPr>
          <w:rFonts w:ascii="Times New Roman" w:hAnsi="Times New Roman" w:cs="Times New Roman"/>
          <w:u w:val="single"/>
        </w:rPr>
      </w:pPr>
    </w:p>
    <w:p w14:paraId="41ABA432" w14:textId="77777777"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 xml:space="preserve">Risk Assessment and Identification </w:t>
      </w:r>
    </w:p>
    <w:p w14:paraId="70C6DA8B" w14:textId="0EF0FE0A"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eastAsiaTheme="minorHAnsi" w:hAnsi="Times New Roman" w:cs="Times New Roman"/>
        </w:rPr>
        <w:t xml:space="preserve">The geographic footprint of PLZ’s supply chain is located predominately in the US and Canada. </w:t>
      </w:r>
      <w:r w:rsidR="003A42B4">
        <w:rPr>
          <w:rFonts w:ascii="Times New Roman" w:eastAsiaTheme="minorHAnsi" w:hAnsi="Times New Roman" w:cs="Times New Roman"/>
        </w:rPr>
        <w:t xml:space="preserve">As of the end of 2024, </w:t>
      </w:r>
      <w:r w:rsidR="003A42B4" w:rsidRPr="005A0C5A">
        <w:rPr>
          <w:rFonts w:ascii="Times New Roman" w:hAnsi="Times New Roman" w:cs="Times New Roman"/>
        </w:rPr>
        <w:t xml:space="preserve">80% of supplier spend </w:t>
      </w:r>
      <w:r w:rsidR="003A42B4" w:rsidRPr="00DA0751">
        <w:rPr>
          <w:rFonts w:ascii="Times New Roman" w:hAnsi="Times New Roman" w:cs="Times New Roman"/>
        </w:rPr>
        <w:t>was</w:t>
      </w:r>
      <w:r w:rsidR="003A42B4" w:rsidRPr="005A0C5A">
        <w:rPr>
          <w:rFonts w:ascii="Times New Roman" w:hAnsi="Times New Roman" w:cs="Times New Roman"/>
        </w:rPr>
        <w:t xml:space="preserve"> within the same region as </w:t>
      </w:r>
      <w:r w:rsidR="00DA0751" w:rsidRPr="00DA0751">
        <w:rPr>
          <w:rFonts w:ascii="Times New Roman" w:hAnsi="Times New Roman" w:cs="Times New Roman"/>
        </w:rPr>
        <w:t>PLZ’s manufacturing</w:t>
      </w:r>
      <w:r w:rsidR="003A42B4" w:rsidRPr="005A0C5A">
        <w:rPr>
          <w:rFonts w:ascii="Times New Roman" w:hAnsi="Times New Roman" w:cs="Times New Roman"/>
        </w:rPr>
        <w:t xml:space="preserve"> facilities. </w:t>
      </w:r>
      <w:r w:rsidRPr="00DA0751">
        <w:rPr>
          <w:rFonts w:ascii="Times New Roman" w:eastAsiaTheme="minorHAnsi" w:hAnsi="Times New Roman" w:cs="Times New Roman"/>
        </w:rPr>
        <w:t>Experts on the front lines of the fight against</w:t>
      </w:r>
      <w:r w:rsidRPr="002225C5">
        <w:rPr>
          <w:rFonts w:ascii="Times New Roman" w:eastAsiaTheme="minorHAnsi" w:hAnsi="Times New Roman" w:cs="Times New Roman"/>
        </w:rPr>
        <w:t xml:space="preserve"> forced labor and child labor rate the US and Canada as low risk. </w:t>
      </w:r>
      <w:r w:rsidRPr="002225C5">
        <w:rPr>
          <w:rFonts w:ascii="Times New Roman" w:eastAsiaTheme="minorHAnsi" w:hAnsi="Times New Roman" w:cs="Times New Roman"/>
          <w:i/>
          <w:iCs/>
        </w:rPr>
        <w:t>See, e.g</w:t>
      </w:r>
      <w:r w:rsidRPr="002225C5">
        <w:rPr>
          <w:rFonts w:ascii="Times New Roman" w:eastAsiaTheme="minorHAnsi" w:hAnsi="Times New Roman" w:cs="Times New Roman"/>
        </w:rPr>
        <w:t xml:space="preserve">., Dept. of Labor </w:t>
      </w:r>
      <w:hyperlink r:id="rId11" w:history="1">
        <w:r w:rsidRPr="002225C5">
          <w:rPr>
            <w:rStyle w:val="Hyperlink"/>
            <w:rFonts w:ascii="Times New Roman" w:eastAsiaTheme="minorHAnsi" w:hAnsi="Times New Roman" w:cs="Times New Roman"/>
          </w:rPr>
          <w:t>List of Goods Produced by Child Labor or Forced Labor</w:t>
        </w:r>
      </w:hyperlink>
      <w:r w:rsidRPr="002225C5">
        <w:rPr>
          <w:rFonts w:ascii="Times New Roman" w:eastAsiaTheme="minorHAnsi" w:hAnsi="Times New Roman" w:cs="Times New Roman"/>
        </w:rPr>
        <w:t>.</w:t>
      </w:r>
    </w:p>
    <w:p w14:paraId="17BAF22C"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3A31C76E" w14:textId="493B6709"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eastAsiaTheme="minorHAnsi" w:hAnsi="Times New Roman" w:cs="Times New Roman"/>
        </w:rPr>
        <w:t xml:space="preserve">PLZ works closely with suppliers and diligently monitors its supply chain in order to quickly identify any issues or instances of non-compliance with the Supplier Code of Conduct. </w:t>
      </w:r>
      <w:r w:rsidR="003A42B4">
        <w:rPr>
          <w:rFonts w:ascii="Times New Roman" w:eastAsiaTheme="minorHAnsi" w:hAnsi="Times New Roman" w:cs="Times New Roman"/>
        </w:rPr>
        <w:t xml:space="preserve"> </w:t>
      </w:r>
      <w:r w:rsidRPr="002225C5">
        <w:rPr>
          <w:rFonts w:ascii="Times New Roman" w:eastAsiaTheme="minorHAnsi" w:hAnsi="Times New Roman" w:cs="Times New Roman"/>
        </w:rPr>
        <w:t xml:space="preserve">To ensure that PLZ is working with companies that adhere to PLZ’s values, PLZ has a thorough onboarding process for new suppliers. Potential new suppliers are interviewed on their labor </w:t>
      </w:r>
      <w:r w:rsidRPr="002225C5">
        <w:rPr>
          <w:rFonts w:ascii="Times New Roman" w:eastAsiaTheme="minorHAnsi" w:hAnsi="Times New Roman" w:cs="Times New Roman"/>
        </w:rPr>
        <w:t xml:space="preserve">practices and compliance with labor laws before they are integrated into the supply chain. </w:t>
      </w:r>
    </w:p>
    <w:p w14:paraId="22BC98F0"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3843EEBA" w14:textId="77777777"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eastAsiaTheme="minorHAnsi" w:hAnsi="Times New Roman" w:cs="Times New Roman"/>
        </w:rPr>
        <w:t xml:space="preserve">To date, PLZ has not detected any instances of forced labor or child labor within its supply chain. </w:t>
      </w:r>
    </w:p>
    <w:p w14:paraId="212A309C" w14:textId="77777777" w:rsidR="002225C5" w:rsidRPr="002225C5" w:rsidRDefault="002225C5" w:rsidP="002225C5">
      <w:pPr>
        <w:autoSpaceDE w:val="0"/>
        <w:autoSpaceDN w:val="0"/>
        <w:adjustRightInd w:val="0"/>
        <w:jc w:val="both"/>
        <w:rPr>
          <w:rFonts w:ascii="Times New Roman" w:eastAsiaTheme="minorHAnsi" w:hAnsi="Times New Roman" w:cs="Times New Roman"/>
        </w:rPr>
      </w:pPr>
    </w:p>
    <w:p w14:paraId="6A979EBF" w14:textId="77777777"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Steps Taken to Reduce Forced Labor and Child Labor</w:t>
      </w:r>
    </w:p>
    <w:p w14:paraId="55B1E991" w14:textId="23048C52" w:rsidR="002225C5" w:rsidRPr="002225C5" w:rsidRDefault="002225C5" w:rsidP="002225C5">
      <w:pPr>
        <w:jc w:val="both"/>
        <w:rPr>
          <w:rFonts w:ascii="Times New Roman" w:hAnsi="Times New Roman" w:cs="Times New Roman"/>
          <w:shd w:val="clear" w:color="auto" w:fill="FFFFFF"/>
        </w:rPr>
      </w:pPr>
      <w:r w:rsidRPr="002225C5">
        <w:rPr>
          <w:rFonts w:ascii="Times New Roman" w:hAnsi="Times New Roman" w:cs="Times New Roman"/>
          <w:shd w:val="clear" w:color="auto" w:fill="FFFFFF"/>
        </w:rPr>
        <w:t xml:space="preserve">PLZ requires its suppliers to adhere to the Supply Chain Code of Conduct, which addresses its commitment to seek out business partners who share its values and specifically prohibits suppliers from using forced, bonded, involuntary, prison, or indentured labor. </w:t>
      </w:r>
      <w:r w:rsidRPr="002225C5">
        <w:rPr>
          <w:rFonts w:ascii="Times New Roman" w:hAnsi="Times New Roman" w:cs="Times New Roman"/>
        </w:rPr>
        <w:t xml:space="preserve">The Supply Chain Code of Conduct </w:t>
      </w:r>
      <w:r w:rsidRPr="002225C5">
        <w:rPr>
          <w:rFonts w:ascii="Times New Roman" w:hAnsi="Times New Roman" w:cs="Times New Roman"/>
          <w:shd w:val="clear" w:color="auto" w:fill="FFFFFF"/>
        </w:rPr>
        <w:t xml:space="preserve">establishes standards for conducting business with PLZ in an ethical, responsible, and legal manner. Compliance with the Supply Chain Code of Conduct is a contractual requirement integrated into each transaction with suppliers. </w:t>
      </w:r>
    </w:p>
    <w:p w14:paraId="255A33E6" w14:textId="77777777" w:rsidR="002225C5" w:rsidRPr="002225C5" w:rsidRDefault="002225C5" w:rsidP="002225C5">
      <w:pPr>
        <w:jc w:val="both"/>
        <w:rPr>
          <w:rFonts w:ascii="Times New Roman" w:hAnsi="Times New Roman" w:cs="Times New Roman"/>
          <w:shd w:val="clear" w:color="auto" w:fill="FFFFFF"/>
        </w:rPr>
      </w:pPr>
    </w:p>
    <w:p w14:paraId="5B3A67F2" w14:textId="5E813480" w:rsidR="00A40BB2" w:rsidRPr="005A0C5A" w:rsidRDefault="00A40BB2" w:rsidP="003C1F3A">
      <w:pPr>
        <w:jc w:val="both"/>
        <w:rPr>
          <w:rFonts w:ascii="Times New Roman" w:hAnsi="Times New Roman" w:cs="Times New Roman"/>
        </w:rPr>
      </w:pPr>
      <w:r w:rsidRPr="005A0C5A">
        <w:rPr>
          <w:rFonts w:ascii="Times New Roman" w:hAnsi="Times New Roman" w:cs="Times New Roman"/>
        </w:rPr>
        <w:t>PLZ encourages its suppliers to report to EcoVadis, a third-party sustainability rating program</w:t>
      </w:r>
      <w:r w:rsidR="00401949">
        <w:rPr>
          <w:rFonts w:ascii="Times New Roman" w:hAnsi="Times New Roman" w:cs="Times New Roman"/>
        </w:rPr>
        <w:t>, and complete the EcoVadis assessment</w:t>
      </w:r>
      <w:r w:rsidRPr="005A0C5A">
        <w:rPr>
          <w:rFonts w:ascii="Times New Roman" w:hAnsi="Times New Roman" w:cs="Times New Roman"/>
        </w:rPr>
        <w:t>. EcoVadis scores private and public companies on a scale of one to one hundred on four sustainability pillars: Environment, Labor &amp; Human Rights, Ethics, and Sustainable Procurement.</w:t>
      </w:r>
      <w:r w:rsidR="00DA0751" w:rsidRPr="00DA0751">
        <w:rPr>
          <w:rFonts w:ascii="Times New Roman" w:hAnsi="Times New Roman" w:cs="Times New Roman"/>
        </w:rPr>
        <w:t xml:space="preserve"> </w:t>
      </w:r>
      <w:r w:rsidR="00401949">
        <w:rPr>
          <w:rFonts w:ascii="Times New Roman" w:hAnsi="Times New Roman" w:cs="Times New Roman"/>
        </w:rPr>
        <w:t xml:space="preserve"> </w:t>
      </w:r>
      <w:r w:rsidRPr="005A0C5A">
        <w:rPr>
          <w:rFonts w:ascii="Times New Roman" w:hAnsi="Times New Roman" w:cs="Times New Roman"/>
        </w:rPr>
        <w:t>In 2024, 41% of PLZ suppliers (by spend) report</w:t>
      </w:r>
      <w:r w:rsidR="00DA0751">
        <w:rPr>
          <w:rFonts w:ascii="Times New Roman" w:hAnsi="Times New Roman" w:cs="Times New Roman"/>
        </w:rPr>
        <w:t xml:space="preserve">ed </w:t>
      </w:r>
      <w:r w:rsidRPr="005A0C5A">
        <w:rPr>
          <w:rFonts w:ascii="Times New Roman" w:hAnsi="Times New Roman" w:cs="Times New Roman"/>
        </w:rPr>
        <w:t>to Eco</w:t>
      </w:r>
      <w:r w:rsidR="003C1F3A">
        <w:rPr>
          <w:rFonts w:ascii="Times New Roman" w:hAnsi="Times New Roman" w:cs="Times New Roman"/>
        </w:rPr>
        <w:t>V</w:t>
      </w:r>
      <w:r w:rsidRPr="005A0C5A">
        <w:rPr>
          <w:rFonts w:ascii="Times New Roman" w:hAnsi="Times New Roman" w:cs="Times New Roman"/>
        </w:rPr>
        <w:t xml:space="preserve">adis. </w:t>
      </w:r>
    </w:p>
    <w:p w14:paraId="74FD23B6" w14:textId="77777777" w:rsidR="002225C5" w:rsidRPr="002225C5" w:rsidRDefault="002225C5" w:rsidP="002225C5">
      <w:pPr>
        <w:jc w:val="both"/>
        <w:rPr>
          <w:rFonts w:ascii="Times New Roman" w:hAnsi="Times New Roman" w:cs="Times New Roman"/>
          <w:shd w:val="clear" w:color="auto" w:fill="FFFFFF"/>
        </w:rPr>
      </w:pPr>
    </w:p>
    <w:p w14:paraId="2E4FFBF9" w14:textId="1B4DD0B7" w:rsidR="002225C5" w:rsidRDefault="00A40BB2" w:rsidP="002225C5">
      <w:pPr>
        <w:jc w:val="both"/>
        <w:rPr>
          <w:rFonts w:ascii="Times New Roman" w:hAnsi="Times New Roman" w:cs="Times New Roman"/>
          <w:shd w:val="clear" w:color="auto" w:fill="FFFFFF"/>
        </w:rPr>
      </w:pPr>
      <w:r>
        <w:rPr>
          <w:rFonts w:ascii="Times New Roman" w:hAnsi="Times New Roman" w:cs="Times New Roman"/>
          <w:shd w:val="clear" w:color="auto" w:fill="FFFFFF"/>
        </w:rPr>
        <w:t>Also in 2024, PLZ</w:t>
      </w:r>
      <w:r w:rsidR="002225C5" w:rsidRPr="002225C5">
        <w:rPr>
          <w:rFonts w:ascii="Times New Roman" w:hAnsi="Times New Roman" w:cs="Times New Roman"/>
          <w:shd w:val="clear" w:color="auto" w:fill="FFFFFF"/>
        </w:rPr>
        <w:t xml:space="preserve"> launch</w:t>
      </w:r>
      <w:r>
        <w:rPr>
          <w:rFonts w:ascii="Times New Roman" w:hAnsi="Times New Roman" w:cs="Times New Roman"/>
          <w:shd w:val="clear" w:color="auto" w:fill="FFFFFF"/>
        </w:rPr>
        <w:t>ed</w:t>
      </w:r>
      <w:r w:rsidR="002225C5" w:rsidRPr="002225C5">
        <w:rPr>
          <w:rFonts w:ascii="Times New Roman" w:hAnsi="Times New Roman" w:cs="Times New Roman"/>
          <w:shd w:val="clear" w:color="auto" w:fill="FFFFFF"/>
        </w:rPr>
        <w:t xml:space="preserve"> an ethics reporting hotline that allow</w:t>
      </w:r>
      <w:r>
        <w:rPr>
          <w:rFonts w:ascii="Times New Roman" w:hAnsi="Times New Roman" w:cs="Times New Roman"/>
          <w:shd w:val="clear" w:color="auto" w:fill="FFFFFF"/>
        </w:rPr>
        <w:t>s</w:t>
      </w:r>
      <w:r w:rsidR="002225C5" w:rsidRPr="002225C5">
        <w:rPr>
          <w:rFonts w:ascii="Times New Roman" w:hAnsi="Times New Roman" w:cs="Times New Roman"/>
          <w:shd w:val="clear" w:color="auto" w:fill="FFFFFF"/>
        </w:rPr>
        <w:t xml:space="preserve"> for anonymous reporting of compliance concerns. </w:t>
      </w:r>
      <w:r w:rsidR="00DA0751">
        <w:rPr>
          <w:rFonts w:ascii="Times New Roman" w:hAnsi="Times New Roman" w:cs="Times New Roman"/>
          <w:shd w:val="clear" w:color="auto" w:fill="FFFFFF"/>
        </w:rPr>
        <w:t>Anonymous reporting provides an additional avenue for identification of risk</w:t>
      </w:r>
      <w:r w:rsidR="00A3603F">
        <w:rPr>
          <w:rFonts w:ascii="Times New Roman" w:hAnsi="Times New Roman" w:cs="Times New Roman"/>
          <w:shd w:val="clear" w:color="auto" w:fill="FFFFFF"/>
        </w:rPr>
        <w:t>.</w:t>
      </w:r>
    </w:p>
    <w:p w14:paraId="07FCE66B" w14:textId="77777777" w:rsidR="008A4C8A" w:rsidRDefault="008A4C8A" w:rsidP="002225C5">
      <w:pPr>
        <w:jc w:val="both"/>
        <w:rPr>
          <w:rFonts w:ascii="Times New Roman" w:hAnsi="Times New Roman" w:cs="Times New Roman"/>
          <w:shd w:val="clear" w:color="auto" w:fill="FFFFFF"/>
        </w:rPr>
      </w:pPr>
    </w:p>
    <w:p w14:paraId="4CE274BD" w14:textId="2D6F9DBD" w:rsidR="008A4C8A" w:rsidRPr="002225C5" w:rsidRDefault="008A4C8A" w:rsidP="002225C5">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In 2025, PLZ will implement an approved manufacturer list for suppliers that will require suppliers to source only from certain approved manufacturers within certain material categories. By requiring suppliers to source from approved manufacturers, PLZ will have more oversight into the supply chain which will assist in ensuring and enforcing compliance. </w:t>
      </w:r>
    </w:p>
    <w:p w14:paraId="4D8246DD" w14:textId="77777777" w:rsidR="002225C5" w:rsidRPr="002225C5" w:rsidRDefault="002225C5" w:rsidP="002225C5">
      <w:pPr>
        <w:jc w:val="both"/>
        <w:rPr>
          <w:rFonts w:ascii="Times New Roman" w:hAnsi="Times New Roman" w:cs="Times New Roman"/>
          <w:shd w:val="clear" w:color="auto" w:fill="FFFFFF"/>
        </w:rPr>
      </w:pPr>
    </w:p>
    <w:p w14:paraId="19E56A19" w14:textId="77777777"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 xml:space="preserve">Remediation </w:t>
      </w:r>
    </w:p>
    <w:p w14:paraId="11240472" w14:textId="77777777" w:rsidR="002225C5" w:rsidRPr="002225C5" w:rsidRDefault="002225C5" w:rsidP="002225C5">
      <w:pPr>
        <w:jc w:val="both"/>
        <w:rPr>
          <w:rFonts w:ascii="Times New Roman" w:hAnsi="Times New Roman" w:cs="Times New Roman"/>
        </w:rPr>
      </w:pPr>
      <w:r w:rsidRPr="002225C5">
        <w:rPr>
          <w:rFonts w:ascii="Times New Roman" w:hAnsi="Times New Roman" w:cs="Times New Roman"/>
        </w:rPr>
        <w:t xml:space="preserve">PLZ has not identified any instances of forced or child labor occurring in its supply chain during the reporting period. </w:t>
      </w:r>
    </w:p>
    <w:p w14:paraId="2DCB4835" w14:textId="77777777" w:rsidR="002225C5" w:rsidRPr="002225C5" w:rsidRDefault="002225C5" w:rsidP="002225C5">
      <w:pPr>
        <w:jc w:val="both"/>
        <w:rPr>
          <w:rFonts w:ascii="Times New Roman" w:hAnsi="Times New Roman" w:cs="Times New Roman"/>
        </w:rPr>
      </w:pPr>
    </w:p>
    <w:p w14:paraId="6A9DD4F8" w14:textId="77777777" w:rsidR="002225C5" w:rsidRPr="002225C5" w:rsidRDefault="002225C5" w:rsidP="002225C5">
      <w:pPr>
        <w:jc w:val="both"/>
        <w:rPr>
          <w:rFonts w:ascii="Times New Roman" w:eastAsia="Times New Roman" w:hAnsi="Times New Roman" w:cs="Times New Roman"/>
          <w:b/>
          <w:bCs/>
          <w:u w:val="single"/>
        </w:rPr>
      </w:pPr>
      <w:r w:rsidRPr="002225C5">
        <w:rPr>
          <w:rFonts w:ascii="Times New Roman" w:eastAsia="Times New Roman" w:hAnsi="Times New Roman" w:cs="Times New Roman"/>
          <w:b/>
          <w:bCs/>
          <w:u w:val="single"/>
        </w:rPr>
        <w:t>Remediation of Loss of Income</w:t>
      </w:r>
    </w:p>
    <w:p w14:paraId="44002561" w14:textId="77777777" w:rsidR="002225C5" w:rsidRPr="002225C5" w:rsidRDefault="002225C5" w:rsidP="002225C5">
      <w:pPr>
        <w:jc w:val="both"/>
        <w:rPr>
          <w:rFonts w:ascii="Times New Roman" w:hAnsi="Times New Roman" w:cs="Times New Roman"/>
        </w:rPr>
      </w:pPr>
      <w:r w:rsidRPr="002225C5">
        <w:rPr>
          <w:rFonts w:ascii="Times New Roman" w:hAnsi="Times New Roman" w:cs="Times New Roman"/>
        </w:rPr>
        <w:t xml:space="preserve">PLZ has not identified any instances of forced or child labor occurring in its supply chain during the reporting period. </w:t>
      </w:r>
    </w:p>
    <w:p w14:paraId="54A6DAAC" w14:textId="77777777" w:rsidR="002225C5" w:rsidRPr="002225C5" w:rsidRDefault="002225C5" w:rsidP="002225C5">
      <w:pPr>
        <w:jc w:val="both"/>
        <w:rPr>
          <w:rFonts w:ascii="Times New Roman" w:hAnsi="Times New Roman" w:cs="Times New Roman"/>
        </w:rPr>
      </w:pPr>
    </w:p>
    <w:p w14:paraId="201FC98F" w14:textId="77777777" w:rsidR="002225C5" w:rsidRPr="002225C5" w:rsidRDefault="002225C5" w:rsidP="002225C5">
      <w:pPr>
        <w:jc w:val="both"/>
        <w:rPr>
          <w:rFonts w:ascii="Times New Roman" w:hAnsi="Times New Roman" w:cs="Times New Roman"/>
          <w:b/>
          <w:bCs/>
          <w:u w:val="single"/>
          <w:shd w:val="clear" w:color="auto" w:fill="FFFFFF"/>
        </w:rPr>
      </w:pPr>
      <w:r w:rsidRPr="002225C5">
        <w:rPr>
          <w:rFonts w:ascii="Times New Roman" w:hAnsi="Times New Roman" w:cs="Times New Roman"/>
          <w:b/>
          <w:bCs/>
          <w:u w:val="single"/>
          <w:shd w:val="clear" w:color="auto" w:fill="FFFFFF"/>
        </w:rPr>
        <w:t xml:space="preserve">Training for employees related to forced or child labor </w:t>
      </w:r>
    </w:p>
    <w:p w14:paraId="7E843AF4" w14:textId="22A84234" w:rsidR="002225C5" w:rsidRPr="002225C5" w:rsidRDefault="002225C5" w:rsidP="002225C5">
      <w:pPr>
        <w:jc w:val="both"/>
        <w:rPr>
          <w:rFonts w:ascii="Times New Roman" w:hAnsi="Times New Roman" w:cs="Times New Roman"/>
        </w:rPr>
      </w:pPr>
      <w:r w:rsidRPr="002225C5">
        <w:rPr>
          <w:rFonts w:ascii="Times New Roman" w:hAnsi="Times New Roman" w:cs="Times New Roman"/>
        </w:rPr>
        <w:t>PLZ directs its employees through its Employee Handbook, which each employee receives and acknowledges in writing during the onboarding process. The Employee Handbook sets forth the ethical principles of PLZ, requires adherence to all applicable laws and regulations, and provides various avenues to seek advice or report concerns. Where employees work directly with suppliers, they are also instructed to familiarize themselves with the Supply Chain Code of Conduct</w:t>
      </w:r>
      <w:r w:rsidR="00324F52">
        <w:rPr>
          <w:rFonts w:ascii="Times New Roman" w:hAnsi="Times New Roman" w:cs="Times New Roman"/>
        </w:rPr>
        <w:t xml:space="preserve">, Transparency in the Supply Chain statement </w:t>
      </w:r>
      <w:r w:rsidRPr="002225C5">
        <w:rPr>
          <w:rFonts w:ascii="Times New Roman" w:hAnsi="Times New Roman" w:cs="Times New Roman"/>
        </w:rPr>
        <w:t>and to ensure suppliers understand what is expected of them</w:t>
      </w:r>
      <w:r w:rsidR="00324F52">
        <w:rPr>
          <w:rFonts w:ascii="Times New Roman" w:hAnsi="Times New Roman" w:cs="Times New Roman"/>
        </w:rPr>
        <w:t>.</w:t>
      </w:r>
    </w:p>
    <w:p w14:paraId="31D691D6" w14:textId="77777777" w:rsidR="002225C5" w:rsidRPr="002225C5" w:rsidRDefault="002225C5" w:rsidP="002225C5">
      <w:pPr>
        <w:jc w:val="both"/>
        <w:rPr>
          <w:rFonts w:ascii="Times New Roman" w:hAnsi="Times New Roman" w:cs="Times New Roman"/>
          <w:u w:val="single"/>
          <w:shd w:val="clear" w:color="auto" w:fill="FFFFFF"/>
        </w:rPr>
      </w:pPr>
    </w:p>
    <w:p w14:paraId="0FA58780" w14:textId="60CF9DF5" w:rsidR="002225C5" w:rsidRPr="002225C5" w:rsidRDefault="00324F52" w:rsidP="002225C5">
      <w:pPr>
        <w:jc w:val="both"/>
        <w:rPr>
          <w:rFonts w:ascii="Times New Roman" w:hAnsi="Times New Roman" w:cs="Times New Roman"/>
          <w:shd w:val="clear" w:color="auto" w:fill="FFFFFF"/>
        </w:rPr>
      </w:pPr>
      <w:r>
        <w:rPr>
          <w:rFonts w:ascii="Times New Roman" w:hAnsi="Times New Roman" w:cs="Times New Roman"/>
          <w:shd w:val="clear" w:color="auto" w:fill="FFFFFF"/>
        </w:rPr>
        <w:t>In 2024,</w:t>
      </w:r>
      <w:r w:rsidR="002225C5" w:rsidRPr="002225C5">
        <w:rPr>
          <w:rFonts w:ascii="Times New Roman" w:hAnsi="Times New Roman" w:cs="Times New Roman"/>
          <w:shd w:val="clear" w:color="auto" w:fill="FFFFFF"/>
        </w:rPr>
        <w:t xml:space="preserve"> PLZ initiated a process to provide formal training to the procurement team on understanding child and forced labor and identifying any signs that child or forced labor practices are being used by suppliers. The training will be delivered in a subsequent Reporting Period.</w:t>
      </w:r>
    </w:p>
    <w:p w14:paraId="5C4BFB49" w14:textId="77777777" w:rsidR="002225C5" w:rsidRPr="002225C5" w:rsidRDefault="002225C5" w:rsidP="002225C5">
      <w:pPr>
        <w:jc w:val="both"/>
        <w:rPr>
          <w:rFonts w:ascii="Times New Roman" w:hAnsi="Times New Roman" w:cs="Times New Roman"/>
          <w:shd w:val="clear" w:color="auto" w:fill="FFFFFF"/>
        </w:rPr>
      </w:pPr>
    </w:p>
    <w:p w14:paraId="69F40BCA" w14:textId="77777777"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shd w:val="clear" w:color="auto" w:fill="FFFFFF"/>
        </w:rPr>
        <w:t>Assessing Effectiveness</w:t>
      </w:r>
    </w:p>
    <w:p w14:paraId="52753047" w14:textId="12C8475E" w:rsidR="002225C5" w:rsidRPr="00AE5553" w:rsidRDefault="00324F52" w:rsidP="002225C5">
      <w:pPr>
        <w:autoSpaceDE w:val="0"/>
        <w:autoSpaceDN w:val="0"/>
        <w:adjustRightInd w:val="0"/>
        <w:jc w:val="both"/>
        <w:rPr>
          <w:rFonts w:ascii="Times New Roman" w:eastAsiaTheme="minorHAnsi" w:hAnsi="Times New Roman" w:cs="Times New Roman"/>
        </w:rPr>
      </w:pPr>
      <w:r w:rsidRPr="00AE5553">
        <w:rPr>
          <w:rFonts w:ascii="Times New Roman" w:hAnsi="Times New Roman" w:cs="Times New Roman"/>
          <w:shd w:val="clear" w:color="auto" w:fill="FFFFFF"/>
        </w:rPr>
        <w:t xml:space="preserve">In some cases, </w:t>
      </w:r>
      <w:r w:rsidRPr="00AE5553">
        <w:rPr>
          <w:rFonts w:ascii="Times New Roman" w:hAnsi="Times New Roman" w:cs="Times New Roman"/>
          <w:shd w:val="clear" w:color="auto" w:fill="FFFFFF"/>
        </w:rPr>
        <w:t>PLZ</w:t>
      </w:r>
      <w:r w:rsidRPr="00AE5553">
        <w:rPr>
          <w:rFonts w:ascii="Times New Roman" w:hAnsi="Times New Roman" w:cs="Times New Roman"/>
          <w:shd w:val="clear" w:color="auto" w:fill="FFFFFF"/>
        </w:rPr>
        <w:t xml:space="preserve"> perform</w:t>
      </w:r>
      <w:r w:rsidRPr="00AE5553">
        <w:rPr>
          <w:rFonts w:ascii="Times New Roman" w:hAnsi="Times New Roman" w:cs="Times New Roman"/>
          <w:shd w:val="clear" w:color="auto" w:fill="FFFFFF"/>
        </w:rPr>
        <w:t>s</w:t>
      </w:r>
      <w:r w:rsidRPr="00AE5553">
        <w:rPr>
          <w:rFonts w:ascii="Times New Roman" w:hAnsi="Times New Roman" w:cs="Times New Roman"/>
          <w:shd w:val="clear" w:color="auto" w:fill="FFFFFF"/>
        </w:rPr>
        <w:t xml:space="preserve"> site visits or audits of suppliers to assess quality and compliance.</w:t>
      </w:r>
      <w:r w:rsidRPr="00AE5553">
        <w:rPr>
          <w:rFonts w:ascii="Times New Roman" w:hAnsi="Times New Roman" w:cs="Times New Roman"/>
          <w:shd w:val="clear" w:color="auto" w:fill="FFFFFF"/>
        </w:rPr>
        <w:t xml:space="preserve"> PLZ also relies on </w:t>
      </w:r>
      <w:r w:rsidRPr="005A0C5A">
        <w:rPr>
          <w:rFonts w:ascii="Times New Roman" w:hAnsi="Times New Roman" w:cs="Times New Roman"/>
        </w:rPr>
        <w:t xml:space="preserve">EcoVadis </w:t>
      </w:r>
      <w:r w:rsidRPr="00AE5553">
        <w:rPr>
          <w:rFonts w:ascii="Times New Roman" w:hAnsi="Times New Roman" w:cs="Times New Roman"/>
        </w:rPr>
        <w:t xml:space="preserve">to assess participating suppliers and provide information to PLZ about supplier compliance. </w:t>
      </w:r>
      <w:r w:rsidR="002225C5" w:rsidRPr="00AE5553">
        <w:rPr>
          <w:rFonts w:ascii="Times New Roman" w:hAnsi="Times New Roman" w:cs="Times New Roman"/>
          <w:shd w:val="clear" w:color="auto" w:fill="FFFFFF"/>
        </w:rPr>
        <w:t xml:space="preserve">PLZ believes that this method of assessment of the effectiveness of its policies, procedures, and practices is appropriately tailored to the risk presented by the geographical footprint of its supply chain. </w:t>
      </w:r>
    </w:p>
    <w:p w14:paraId="74CA0335" w14:textId="77777777" w:rsidR="002225C5" w:rsidRPr="002225C5" w:rsidRDefault="002225C5" w:rsidP="002225C5">
      <w:pPr>
        <w:jc w:val="both"/>
        <w:rPr>
          <w:rFonts w:ascii="Times New Roman" w:hAnsi="Times New Roman" w:cs="Times New Roman"/>
        </w:rPr>
      </w:pPr>
    </w:p>
    <w:p w14:paraId="04EA0C48" w14:textId="7E77628B" w:rsidR="002225C5" w:rsidRPr="002225C5" w:rsidRDefault="002225C5" w:rsidP="002225C5">
      <w:pPr>
        <w:jc w:val="both"/>
        <w:rPr>
          <w:rFonts w:ascii="Times New Roman" w:hAnsi="Times New Roman" w:cs="Times New Roman"/>
        </w:rPr>
      </w:pPr>
      <w:r w:rsidRPr="002225C5">
        <w:rPr>
          <w:rFonts w:ascii="Times New Roman" w:hAnsi="Times New Roman" w:cs="Times New Roman"/>
        </w:rPr>
        <w:t>In 202</w:t>
      </w:r>
      <w:r w:rsidR="00324F52">
        <w:rPr>
          <w:rFonts w:ascii="Times New Roman" w:hAnsi="Times New Roman" w:cs="Times New Roman"/>
        </w:rPr>
        <w:t>5</w:t>
      </w:r>
      <w:r w:rsidRPr="002225C5">
        <w:rPr>
          <w:rFonts w:ascii="Times New Roman" w:hAnsi="Times New Roman" w:cs="Times New Roman"/>
        </w:rPr>
        <w:t xml:space="preserve">, PLZ plans to </w:t>
      </w:r>
      <w:r w:rsidR="00324F52">
        <w:rPr>
          <w:rFonts w:ascii="Times New Roman" w:hAnsi="Times New Roman" w:cs="Times New Roman"/>
        </w:rPr>
        <w:t xml:space="preserve">continue to </w:t>
      </w:r>
      <w:r w:rsidRPr="002225C5">
        <w:rPr>
          <w:rFonts w:ascii="Times New Roman" w:hAnsi="Times New Roman" w:cs="Times New Roman"/>
        </w:rPr>
        <w:t xml:space="preserve">utilize EcoVadis </w:t>
      </w:r>
      <w:r w:rsidR="008A4C8A">
        <w:rPr>
          <w:rFonts w:ascii="Times New Roman" w:hAnsi="Times New Roman" w:cs="Times New Roman"/>
        </w:rPr>
        <w:t>to collect information from</w:t>
      </w:r>
      <w:r w:rsidRPr="002225C5">
        <w:rPr>
          <w:rFonts w:ascii="Times New Roman" w:hAnsi="Times New Roman" w:cs="Times New Roman"/>
        </w:rPr>
        <w:t xml:space="preserve"> direct material suppliers</w:t>
      </w:r>
      <w:r w:rsidR="008A4C8A">
        <w:rPr>
          <w:rFonts w:ascii="Times New Roman" w:hAnsi="Times New Roman" w:cs="Times New Roman"/>
        </w:rPr>
        <w:t xml:space="preserve"> to assist in assessing the effectiveness of its efforts to end forced or child labor in its supply chain. </w:t>
      </w:r>
    </w:p>
    <w:p w14:paraId="21E5DBBB" w14:textId="77777777" w:rsidR="002225C5" w:rsidRPr="002225C5" w:rsidRDefault="002225C5" w:rsidP="002225C5">
      <w:pPr>
        <w:jc w:val="both"/>
        <w:rPr>
          <w:rFonts w:ascii="Times New Roman" w:hAnsi="Times New Roman" w:cs="Times New Roman"/>
        </w:rPr>
      </w:pPr>
    </w:p>
    <w:p w14:paraId="1D30D3FD" w14:textId="77777777" w:rsidR="002225C5" w:rsidRDefault="002225C5" w:rsidP="002225C5">
      <w:pPr>
        <w:jc w:val="both"/>
        <w:rPr>
          <w:rFonts w:ascii="Times New Roman" w:hAnsi="Times New Roman" w:cs="Times New Roman"/>
          <w:b/>
          <w:bCs/>
          <w:u w:val="single"/>
        </w:rPr>
      </w:pPr>
      <w:r>
        <w:rPr>
          <w:rFonts w:ascii="Times New Roman" w:hAnsi="Times New Roman" w:cs="Times New Roman"/>
          <w:b/>
          <w:bCs/>
          <w:u w:val="single"/>
        </w:rPr>
        <w:br w:type="page"/>
      </w:r>
    </w:p>
    <w:p w14:paraId="0A2B69E8" w14:textId="356FCDA4" w:rsidR="002225C5" w:rsidRPr="002225C5" w:rsidRDefault="002225C5" w:rsidP="002225C5">
      <w:pPr>
        <w:jc w:val="both"/>
        <w:rPr>
          <w:rFonts w:ascii="Times New Roman" w:hAnsi="Times New Roman" w:cs="Times New Roman"/>
          <w:b/>
          <w:bCs/>
          <w:u w:val="single"/>
        </w:rPr>
      </w:pPr>
      <w:r w:rsidRPr="002225C5">
        <w:rPr>
          <w:rFonts w:ascii="Times New Roman" w:hAnsi="Times New Roman" w:cs="Times New Roman"/>
          <w:b/>
          <w:bCs/>
          <w:u w:val="single"/>
        </w:rPr>
        <w:t>Approval and Attestation</w:t>
      </w:r>
    </w:p>
    <w:p w14:paraId="3E8A9C02" w14:textId="7C4D7732" w:rsidR="002225C5" w:rsidRPr="002225C5" w:rsidRDefault="002225C5" w:rsidP="002225C5">
      <w:pPr>
        <w:autoSpaceDE w:val="0"/>
        <w:autoSpaceDN w:val="0"/>
        <w:adjustRightInd w:val="0"/>
        <w:jc w:val="both"/>
        <w:rPr>
          <w:rFonts w:ascii="Times New Roman" w:eastAsiaTheme="minorHAnsi" w:hAnsi="Times New Roman" w:cs="Times New Roman"/>
        </w:rPr>
      </w:pPr>
      <w:r w:rsidRPr="002225C5">
        <w:rPr>
          <w:rFonts w:ascii="Times New Roman" w:eastAsiaTheme="minorHAnsi" w:hAnsi="Times New Roman" w:cs="Times New Roman"/>
        </w:rPr>
        <w:t xml:space="preserve">This Joint Report was approved </w:t>
      </w:r>
      <w:r w:rsidRPr="002225C5">
        <w:rPr>
          <w:rFonts w:ascii="Times New Roman" w:hAnsi="Times New Roman" w:cs="Times New Roman"/>
        </w:rPr>
        <w:t>pursuant to subparagraph 11(4)(b)(ii) of the Act</w:t>
      </w:r>
      <w:r w:rsidRPr="002225C5">
        <w:rPr>
          <w:rFonts w:ascii="Times New Roman" w:eastAsiaTheme="minorHAnsi" w:hAnsi="Times New Roman" w:cs="Times New Roman"/>
        </w:rPr>
        <w:t xml:space="preserve"> by the board of directors of PLZ Corp. on its own behalf, and on behalf of the PLZ Corp (ONT) on May 30, 202</w:t>
      </w:r>
      <w:r w:rsidR="00324F52">
        <w:rPr>
          <w:rFonts w:ascii="Times New Roman" w:eastAsiaTheme="minorHAnsi" w:hAnsi="Times New Roman" w:cs="Times New Roman"/>
        </w:rPr>
        <w:t>5</w:t>
      </w:r>
      <w:r w:rsidRPr="002225C5">
        <w:rPr>
          <w:rFonts w:ascii="Times New Roman" w:eastAsiaTheme="minorHAnsi" w:hAnsi="Times New Roman" w:cs="Times New Roman"/>
        </w:rPr>
        <w:t>.</w:t>
      </w:r>
    </w:p>
    <w:p w14:paraId="668FD171" w14:textId="77777777" w:rsidR="002225C5" w:rsidRPr="002225C5" w:rsidRDefault="002225C5" w:rsidP="002225C5">
      <w:pPr>
        <w:jc w:val="both"/>
        <w:rPr>
          <w:rFonts w:ascii="Times New Roman" w:hAnsi="Times New Roman" w:cs="Times New Roman"/>
        </w:rPr>
      </w:pPr>
    </w:p>
    <w:p w14:paraId="3662B84A" w14:textId="77777777" w:rsidR="002225C5" w:rsidRPr="002225C5" w:rsidRDefault="002225C5" w:rsidP="002225C5">
      <w:pPr>
        <w:jc w:val="both"/>
        <w:rPr>
          <w:rFonts w:ascii="Times New Roman" w:hAnsi="Times New Roman" w:cs="Times New Roman"/>
        </w:rPr>
      </w:pPr>
      <w:r w:rsidRPr="002225C5">
        <w:rPr>
          <w:rFonts w:ascii="Times New Roman" w:hAnsi="Times New Roman" w:cs="Times New Roman"/>
        </w:rPr>
        <w:t>In accordance with the requirements of the Act, and in particular section 11 thereof, I attest that I have reviewed the information contained in the report for the entity or entities listed above. Based on my knowledge, and having exercised reasonable diligence, I attest that the information in the report is true, accurate and complete in all material respects for the purposes of the Act, for the reporting year listed above. I further attest that I have the authority to bind the company.</w:t>
      </w:r>
    </w:p>
    <w:p w14:paraId="0444B95E" w14:textId="77777777" w:rsidR="002225C5" w:rsidRPr="002225C5" w:rsidRDefault="002225C5" w:rsidP="002225C5">
      <w:pPr>
        <w:rPr>
          <w:rFonts w:ascii="Times New Roman" w:hAnsi="Times New Roman" w:cs="Times New Roman"/>
        </w:rPr>
      </w:pPr>
    </w:p>
    <w:p w14:paraId="69E3499C" w14:textId="46D28A1D" w:rsidR="00BE7018" w:rsidRDefault="00BE7018" w:rsidP="00BE7018">
      <w:pPr>
        <w:rPr>
          <w:rFonts w:ascii="Times New Roman" w:hAnsi="Times New Roman" w:cs="Times New Roman"/>
        </w:rPr>
      </w:pPr>
      <w:r>
        <w:rPr>
          <w:rFonts w:ascii="Times New Roman" w:hAnsi="Times New Roman" w:cs="Times New Roman"/>
        </w:rPr>
        <w:t>Signed: May 30, 202</w:t>
      </w:r>
      <w:r w:rsidR="00324F52">
        <w:rPr>
          <w:rFonts w:ascii="Times New Roman" w:hAnsi="Times New Roman" w:cs="Times New Roman"/>
        </w:rPr>
        <w:t>5</w:t>
      </w:r>
    </w:p>
    <w:p w14:paraId="6BFFF56D" w14:textId="77777777" w:rsidR="00BE7018" w:rsidRDefault="00BE7018" w:rsidP="00BE7018">
      <w:pPr>
        <w:rPr>
          <w:rFonts w:ascii="Times New Roman" w:hAnsi="Times New Roman" w:cs="Times New Roman"/>
        </w:rPr>
      </w:pPr>
    </w:p>
    <w:p w14:paraId="3BC2E409" w14:textId="42F92B53" w:rsidR="00BE7018" w:rsidRDefault="00BE7018" w:rsidP="00BE7018">
      <w:pPr>
        <w:rPr>
          <w:rFonts w:ascii="Times New Roman" w:hAnsi="Times New Roman" w:cs="Times New Roman"/>
        </w:rPr>
      </w:pPr>
      <w:r w:rsidRPr="00FE4B62">
        <w:rPr>
          <w:rFonts w:ascii="Times New Roman" w:hAnsi="Times New Roman" w:cs="Times New Roman"/>
        </w:rPr>
        <w:t>Brett Finley</w:t>
      </w:r>
      <w:r>
        <w:rPr>
          <w:rFonts w:ascii="Times New Roman" w:hAnsi="Times New Roman" w:cs="Times New Roman"/>
        </w:rPr>
        <w:t xml:space="preserve">, </w:t>
      </w:r>
      <w:r w:rsidRPr="00FE4B62">
        <w:rPr>
          <w:rFonts w:ascii="Times New Roman" w:hAnsi="Times New Roman" w:cs="Times New Roman"/>
        </w:rPr>
        <w:t>President and CEO</w:t>
      </w:r>
    </w:p>
    <w:p w14:paraId="19E4C03F" w14:textId="77777777" w:rsidR="00BE7018" w:rsidRPr="00FE4B62" w:rsidRDefault="00BE7018" w:rsidP="00BE7018">
      <w:pPr>
        <w:rPr>
          <w:rFonts w:ascii="Times New Roman" w:hAnsi="Times New Roman" w:cs="Times New Roman"/>
        </w:rPr>
      </w:pPr>
    </w:p>
    <w:p w14:paraId="3EB2F8CC" w14:textId="36717FB1" w:rsidR="00BE7018" w:rsidRPr="00FE4B62" w:rsidRDefault="00BE7018" w:rsidP="00BE7018">
      <w:pPr>
        <w:rPr>
          <w:i/>
          <w:iCs/>
        </w:rPr>
        <w:sectPr w:rsidR="00BE7018" w:rsidRPr="00FE4B62" w:rsidSect="00BE7018">
          <w:type w:val="continuous"/>
          <w:pgSz w:w="12240" w:h="15840"/>
          <w:pgMar w:top="2880" w:right="1080" w:bottom="900" w:left="1080" w:header="720" w:footer="720" w:gutter="0"/>
          <w:cols w:num="2" w:space="720"/>
          <w:docGrid w:linePitch="360"/>
        </w:sectPr>
      </w:pPr>
      <w:r w:rsidRPr="00FE4B62">
        <w:rPr>
          <w:rFonts w:ascii="Times New Roman" w:hAnsi="Times New Roman" w:cs="Times New Roman"/>
          <w:i/>
          <w:iCs/>
        </w:rPr>
        <w:t>/s/ Brett Finle</w:t>
      </w:r>
      <w:r>
        <w:rPr>
          <w:rFonts w:ascii="Times New Roman" w:hAnsi="Times New Roman" w:cs="Times New Roman"/>
          <w:i/>
          <w:iCs/>
        </w:rPr>
        <w:t>y</w:t>
      </w:r>
    </w:p>
    <w:p w14:paraId="5C70C2B7" w14:textId="1EEC1254" w:rsidR="002225C5" w:rsidRPr="00BE7018" w:rsidRDefault="002225C5" w:rsidP="00BE7018">
      <w:pPr>
        <w:spacing w:before="100" w:beforeAutospacing="1" w:after="100" w:afterAutospacing="1"/>
        <w:jc w:val="both"/>
        <w:rPr>
          <w:rFonts w:ascii="Times New Roman" w:eastAsia="Times New Roman" w:hAnsi="Times New Roman" w:cs="Times New Roman"/>
          <w:highlight w:val="yellow"/>
        </w:rPr>
        <w:sectPr w:rsidR="002225C5" w:rsidRPr="00BE7018" w:rsidSect="002225C5">
          <w:type w:val="continuous"/>
          <w:pgSz w:w="12240" w:h="15840"/>
          <w:pgMar w:top="2880" w:right="1080" w:bottom="900" w:left="1080" w:header="720" w:footer="720" w:gutter="0"/>
          <w:cols w:num="2" w:space="720"/>
          <w:docGrid w:linePitch="360"/>
        </w:sectPr>
      </w:pPr>
    </w:p>
    <w:p w14:paraId="7043472B" w14:textId="06FA9ADB" w:rsidR="00CC08AD" w:rsidRPr="002225C5" w:rsidRDefault="00713C3A" w:rsidP="00297BE6">
      <w:pPr>
        <w:rPr>
          <w:rFonts w:ascii="Times New Roman" w:hAnsi="Times New Roman" w:cs="Times New Roman"/>
        </w:rPr>
      </w:pPr>
      <w:r w:rsidRPr="002225C5">
        <w:rPr>
          <w:rFonts w:ascii="Times New Roman" w:hAnsi="Times New Roman" w:cs="Times New Roman"/>
          <w:shd w:val="clear" w:color="auto" w:fill="FFFFFF"/>
        </w:rPr>
        <w:t xml:space="preserve"> </w:t>
      </w:r>
    </w:p>
    <w:sectPr w:rsidR="00CC08AD" w:rsidRPr="002225C5" w:rsidSect="002225C5">
      <w:type w:val="continuous"/>
      <w:pgSz w:w="12240" w:h="15840"/>
      <w:pgMar w:top="288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E5FC" w14:textId="77777777" w:rsidR="00B56FEF" w:rsidRDefault="00B56FEF" w:rsidP="008128CB">
      <w:r>
        <w:separator/>
      </w:r>
    </w:p>
  </w:endnote>
  <w:endnote w:type="continuationSeparator" w:id="0">
    <w:p w14:paraId="27683E4D" w14:textId="77777777" w:rsidR="00B56FEF" w:rsidRDefault="00B56FEF" w:rsidP="0081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8385" w14:textId="77777777" w:rsidR="00B56FEF" w:rsidRDefault="00B56FEF" w:rsidP="008128CB">
      <w:r>
        <w:separator/>
      </w:r>
    </w:p>
  </w:footnote>
  <w:footnote w:type="continuationSeparator" w:id="0">
    <w:p w14:paraId="35FE49E4" w14:textId="77777777" w:rsidR="00B56FEF" w:rsidRDefault="00B56FEF" w:rsidP="0081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4CC2" w14:textId="77777777" w:rsidR="00F46E5F" w:rsidRDefault="008128CB">
    <w:pPr>
      <w:pStyle w:val="Header"/>
    </w:pPr>
    <w:r>
      <w:rPr>
        <w:noProof/>
      </w:rPr>
      <w:drawing>
        <wp:anchor distT="0" distB="0" distL="114300" distR="114300" simplePos="0" relativeHeight="251658240" behindDoc="1" locked="0" layoutInCell="1" allowOverlap="1" wp14:anchorId="32B5032E" wp14:editId="01C27F43">
          <wp:simplePos x="0" y="0"/>
          <wp:positionH relativeFrom="page">
            <wp:posOffset>0</wp:posOffset>
          </wp:positionH>
          <wp:positionV relativeFrom="page">
            <wp:posOffset>1270</wp:posOffset>
          </wp:positionV>
          <wp:extent cx="7769786" cy="10055018"/>
          <wp:effectExtent l="0" t="0" r="317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86" cy="100550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B24EA"/>
    <w:multiLevelType w:val="hybridMultilevel"/>
    <w:tmpl w:val="B77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25829"/>
    <w:multiLevelType w:val="multilevel"/>
    <w:tmpl w:val="DF9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180898">
    <w:abstractNumId w:val="0"/>
  </w:num>
  <w:num w:numId="2" w16cid:durableId="25810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CB"/>
    <w:rsid w:val="00057F96"/>
    <w:rsid w:val="00100E2F"/>
    <w:rsid w:val="002225C5"/>
    <w:rsid w:val="00297BE6"/>
    <w:rsid w:val="002C529E"/>
    <w:rsid w:val="00322526"/>
    <w:rsid w:val="00324F52"/>
    <w:rsid w:val="003506AC"/>
    <w:rsid w:val="003A42B4"/>
    <w:rsid w:val="003C1F3A"/>
    <w:rsid w:val="00401949"/>
    <w:rsid w:val="004B4581"/>
    <w:rsid w:val="00506495"/>
    <w:rsid w:val="005272EF"/>
    <w:rsid w:val="00577842"/>
    <w:rsid w:val="00583925"/>
    <w:rsid w:val="005B71DF"/>
    <w:rsid w:val="00616F06"/>
    <w:rsid w:val="00670DE8"/>
    <w:rsid w:val="006A1444"/>
    <w:rsid w:val="006A3184"/>
    <w:rsid w:val="006A3D0A"/>
    <w:rsid w:val="00713C3A"/>
    <w:rsid w:val="007407CF"/>
    <w:rsid w:val="007A5ACC"/>
    <w:rsid w:val="007B0F77"/>
    <w:rsid w:val="008128CB"/>
    <w:rsid w:val="00887C1D"/>
    <w:rsid w:val="008A4C8A"/>
    <w:rsid w:val="0090648E"/>
    <w:rsid w:val="009E121F"/>
    <w:rsid w:val="00A3603F"/>
    <w:rsid w:val="00A40999"/>
    <w:rsid w:val="00A40BB2"/>
    <w:rsid w:val="00A939CD"/>
    <w:rsid w:val="00AA5AE1"/>
    <w:rsid w:val="00AE5553"/>
    <w:rsid w:val="00B35C2C"/>
    <w:rsid w:val="00B56FEF"/>
    <w:rsid w:val="00BA4638"/>
    <w:rsid w:val="00BE7018"/>
    <w:rsid w:val="00C100FA"/>
    <w:rsid w:val="00C348D0"/>
    <w:rsid w:val="00C66367"/>
    <w:rsid w:val="00CC08AD"/>
    <w:rsid w:val="00DA0751"/>
    <w:rsid w:val="00DA21DB"/>
    <w:rsid w:val="00E00D9D"/>
    <w:rsid w:val="00E614EC"/>
    <w:rsid w:val="00EC73F5"/>
    <w:rsid w:val="00EE49EC"/>
    <w:rsid w:val="00F32249"/>
    <w:rsid w:val="00F440CB"/>
    <w:rsid w:val="00F4542C"/>
    <w:rsid w:val="00F46E5F"/>
    <w:rsid w:val="00FE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8B950E"/>
  <w15:docId w15:val="{0B746FAA-E1CA-480E-9234-A47B6EFA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25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8CB"/>
    <w:pPr>
      <w:tabs>
        <w:tab w:val="center" w:pos="4680"/>
        <w:tab w:val="right" w:pos="9360"/>
      </w:tabs>
    </w:pPr>
  </w:style>
  <w:style w:type="character" w:customStyle="1" w:styleId="HeaderChar">
    <w:name w:val="Header Char"/>
    <w:basedOn w:val="DefaultParagraphFont"/>
    <w:link w:val="Header"/>
    <w:uiPriority w:val="99"/>
    <w:rsid w:val="008128CB"/>
    <w:rPr>
      <w:rFonts w:eastAsiaTheme="minorEastAsia"/>
    </w:rPr>
  </w:style>
  <w:style w:type="paragraph" w:styleId="Footer">
    <w:name w:val="footer"/>
    <w:basedOn w:val="Normal"/>
    <w:link w:val="FooterChar"/>
    <w:uiPriority w:val="99"/>
    <w:unhideWhenUsed/>
    <w:rsid w:val="008128CB"/>
    <w:pPr>
      <w:tabs>
        <w:tab w:val="center" w:pos="4680"/>
        <w:tab w:val="right" w:pos="9360"/>
      </w:tabs>
    </w:pPr>
  </w:style>
  <w:style w:type="character" w:customStyle="1" w:styleId="FooterChar">
    <w:name w:val="Footer Char"/>
    <w:basedOn w:val="DefaultParagraphFont"/>
    <w:link w:val="Footer"/>
    <w:uiPriority w:val="99"/>
    <w:rsid w:val="008128CB"/>
    <w:rPr>
      <w:rFonts w:eastAsiaTheme="minorEastAsia"/>
    </w:rPr>
  </w:style>
  <w:style w:type="character" w:customStyle="1" w:styleId="Heading1Char">
    <w:name w:val="Heading 1 Char"/>
    <w:basedOn w:val="DefaultParagraphFont"/>
    <w:link w:val="Heading1"/>
    <w:uiPriority w:val="9"/>
    <w:rsid w:val="0032252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46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E5F"/>
    <w:rPr>
      <w:rFonts w:ascii="Lucida Grande" w:eastAsiaTheme="minorEastAsia" w:hAnsi="Lucida Grande" w:cs="Lucida Grande"/>
      <w:sz w:val="18"/>
      <w:szCs w:val="18"/>
    </w:rPr>
  </w:style>
  <w:style w:type="character" w:styleId="Hyperlink">
    <w:name w:val="Hyperlink"/>
    <w:basedOn w:val="DefaultParagraphFont"/>
    <w:uiPriority w:val="99"/>
    <w:unhideWhenUsed/>
    <w:rsid w:val="007A5ACC"/>
    <w:rPr>
      <w:color w:val="0563C1" w:themeColor="hyperlink"/>
      <w:u w:val="single"/>
    </w:rPr>
  </w:style>
  <w:style w:type="character" w:styleId="UnresolvedMention">
    <w:name w:val="Unresolved Mention"/>
    <w:basedOn w:val="DefaultParagraphFont"/>
    <w:uiPriority w:val="99"/>
    <w:semiHidden/>
    <w:unhideWhenUsed/>
    <w:rsid w:val="007A5ACC"/>
    <w:rPr>
      <w:color w:val="605E5C"/>
      <w:shd w:val="clear" w:color="auto" w:fill="E1DFDD"/>
    </w:rPr>
  </w:style>
  <w:style w:type="paragraph" w:styleId="ListParagraph">
    <w:name w:val="List Paragraph"/>
    <w:basedOn w:val="Normal"/>
    <w:uiPriority w:val="34"/>
    <w:qFormat/>
    <w:rsid w:val="00713C3A"/>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semiHidden/>
    <w:unhideWhenUsed/>
    <w:rsid w:val="00F32249"/>
    <w:rPr>
      <w:sz w:val="20"/>
      <w:szCs w:val="20"/>
    </w:rPr>
  </w:style>
  <w:style w:type="character" w:customStyle="1" w:styleId="FootnoteTextChar">
    <w:name w:val="Footnote Text Char"/>
    <w:basedOn w:val="DefaultParagraphFont"/>
    <w:link w:val="FootnoteText"/>
    <w:uiPriority w:val="99"/>
    <w:semiHidden/>
    <w:rsid w:val="00F32249"/>
    <w:rPr>
      <w:rFonts w:eastAsiaTheme="minorEastAsia"/>
      <w:sz w:val="20"/>
      <w:szCs w:val="20"/>
    </w:rPr>
  </w:style>
  <w:style w:type="character" w:styleId="FootnoteReference">
    <w:name w:val="footnote reference"/>
    <w:basedOn w:val="DefaultParagraphFont"/>
    <w:uiPriority w:val="99"/>
    <w:semiHidden/>
    <w:unhideWhenUsed/>
    <w:rsid w:val="00F32249"/>
    <w:rPr>
      <w:vertAlign w:val="superscript"/>
    </w:rPr>
  </w:style>
  <w:style w:type="character" w:styleId="CommentReference">
    <w:name w:val="annotation reference"/>
    <w:basedOn w:val="DefaultParagraphFont"/>
    <w:uiPriority w:val="99"/>
    <w:semiHidden/>
    <w:unhideWhenUsed/>
    <w:rsid w:val="002225C5"/>
    <w:rPr>
      <w:sz w:val="16"/>
      <w:szCs w:val="16"/>
    </w:rPr>
  </w:style>
  <w:style w:type="character" w:styleId="FollowedHyperlink">
    <w:name w:val="FollowedHyperlink"/>
    <w:basedOn w:val="DefaultParagraphFont"/>
    <w:uiPriority w:val="99"/>
    <w:semiHidden/>
    <w:unhideWhenUsed/>
    <w:rsid w:val="002225C5"/>
    <w:rPr>
      <w:color w:val="954F72" w:themeColor="followedHyperlink"/>
      <w:u w:val="single"/>
    </w:rPr>
  </w:style>
  <w:style w:type="paragraph" w:styleId="CommentText">
    <w:name w:val="annotation text"/>
    <w:basedOn w:val="Normal"/>
    <w:link w:val="CommentTextChar"/>
    <w:uiPriority w:val="99"/>
    <w:unhideWhenUsed/>
    <w:rsid w:val="00EC73F5"/>
    <w:rPr>
      <w:sz w:val="20"/>
      <w:szCs w:val="20"/>
    </w:rPr>
  </w:style>
  <w:style w:type="character" w:customStyle="1" w:styleId="CommentTextChar">
    <w:name w:val="Comment Text Char"/>
    <w:basedOn w:val="DefaultParagraphFont"/>
    <w:link w:val="CommentText"/>
    <w:uiPriority w:val="99"/>
    <w:rsid w:val="00EC73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73F5"/>
    <w:rPr>
      <w:b/>
      <w:bCs/>
    </w:rPr>
  </w:style>
  <w:style w:type="character" w:customStyle="1" w:styleId="CommentSubjectChar">
    <w:name w:val="Comment Subject Char"/>
    <w:basedOn w:val="CommentTextChar"/>
    <w:link w:val="CommentSubject"/>
    <w:uiPriority w:val="99"/>
    <w:semiHidden/>
    <w:rsid w:val="00EC73F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ilab/reports/child-labor/list-of-goods" TargetMode="External"/><Relationship Id="rId5" Type="http://schemas.openxmlformats.org/officeDocument/2006/relationships/webSettings" Target="webSettings.xml"/><Relationship Id="rId10" Type="http://schemas.openxmlformats.org/officeDocument/2006/relationships/hyperlink" Target="https://www.plzcorp.com/supplier-compliance/supply-chain-code-of-conduct/" TargetMode="External"/><Relationship Id="rId4" Type="http://schemas.openxmlformats.org/officeDocument/2006/relationships/settings" Target="settings.xml"/><Relationship Id="rId9" Type="http://schemas.openxmlformats.org/officeDocument/2006/relationships/hyperlink" Target="https://www.plzcorp.com/supplier-compliance/transparency-in-supply-ch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386A-6A71-46BA-B2F1-3F06C9DD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Austin</dc:creator>
  <cp:keywords/>
  <dc:description/>
  <cp:lastModifiedBy>Sara Feld</cp:lastModifiedBy>
  <cp:revision>6</cp:revision>
  <cp:lastPrinted>2020-01-22T21:10:00Z</cp:lastPrinted>
  <dcterms:created xsi:type="dcterms:W3CDTF">2025-05-28T14:08:00Z</dcterms:created>
  <dcterms:modified xsi:type="dcterms:W3CDTF">2025-05-30T01:42:00Z</dcterms:modified>
</cp:coreProperties>
</file>